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22" w:rsidRPr="003E4722" w:rsidRDefault="003E4722" w:rsidP="003E4722">
      <w:pPr>
        <w:spacing w:after="0" w:line="240" w:lineRule="auto"/>
        <w:contextualSpacing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Приложение №1</w:t>
      </w:r>
    </w:p>
    <w:p w:rsidR="00D8414D" w:rsidRPr="003E4722" w:rsidRDefault="003E4722" w:rsidP="003E4722">
      <w:pPr>
        <w:spacing w:after="0" w:line="240" w:lineRule="auto"/>
        <w:contextualSpacing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 xml:space="preserve"> к приказу №</w:t>
      </w:r>
      <w:r w:rsidR="00711C2B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1</w:t>
      </w:r>
      <w:r w:rsidR="00833AFB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1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-О от 0</w:t>
      </w:r>
      <w:r w:rsidR="00833AFB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1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.09.202</w:t>
      </w:r>
      <w:r w:rsidR="00833AFB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5</w:t>
      </w:r>
      <w:bookmarkStart w:id="0" w:name="_GoBack"/>
      <w:bookmarkEnd w:id="0"/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г.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ind w:left="-708" w:hanging="1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Fonts w:ascii="Times New Roman" w:hAnsi="Times New Roman"/>
          <w:iCs/>
          <w:noProof/>
          <w:sz w:val="26"/>
          <w:szCs w:val="26"/>
          <w:lang w:eastAsia="ru-RU"/>
        </w:rPr>
        <w:drawing>
          <wp:inline distT="0" distB="0" distL="0" distR="0" wp14:anchorId="2A69954B" wp14:editId="2F91396F">
            <wp:extent cx="8628338" cy="6324303"/>
            <wp:effectExtent l="8890" t="0" r="0" b="0"/>
            <wp:docPr id="3" name="Рисунок 3" descr="C:\Users\БГ0004\Downloads\P21124-10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Г0004\Downloads\P21124-102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5228" cy="632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1.3. Участниками программы наставничества в образовательной организации являются: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наставник – 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наставляемый (лицо, в отношении которого осуществляется наставничество) – 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директор 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куратор наставнической деятельности в МБОУ Башкирская гимназия села Учалы – сотрудник образовательной организации, который отвечает за внедрение и организацию программы;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 Цель и задачи наставничества, планируемые результаты программы наставничества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и оказание помощи педагогическим работникам (далее — педагоги) МБОУ Башкирская гимназия села Учалы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2.2. Задачами наставничества являются: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обучение наставляемых эффективным формам и методам индивидуального развития и работы в коллективе;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сокращение периода профессиональной и социальной адаптации педагогов при приеме на работу, закрепление педагогических кадров в МБОУ Башкирская гимназия села Учалы и создание благоприятных условий для их профессионального и должностного развития;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D8414D" w:rsidRPr="003E4722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открытого и эффективного сообщества вокруг) МБОУ Башкирская гимназия села Учалы, в котором выстроены доверительные и партнерские отношения между его участниками.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2.3. Планируемые результаты реализации программы наставничества: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lastRenderedPageBreak/>
        <w:t xml:space="preserve">развитие гибких навыков,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метакомпетенций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как основы успешной самостоятельной деятельности;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активной гражданской позиции наставляемого;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позитивная социальная адаптация педагога в новом педагогическом коллективе;</w:t>
      </w:r>
    </w:p>
    <w:p w:rsidR="00D8414D" w:rsidRPr="003E4722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построение продуктивной среды в педагогическом коллективе на основе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взаимообогащающих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 Порядок организации наставнической деятельности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3.1. Наставническая деятельность осуществляется на основании настоящего Положения и Программы наставничества 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3.2. Ответственность за организацию и результаты наставнической деятельности несут директор МБОУ Башкирская гимназия села Учалы куратор наставнической деятельности и наставники в рамках, возложенных на них обязанностей по осуществлению наставничества в гимназии.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метакомпетенций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и/или профессиональных компетенций.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Наставничество устанавливается для следующих категорий участников образовательного процесса: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- педагогические работники, вновь принятые на работу в МБОУ Башкирская гимназия села Учалы;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3.4. Наставниками могут быть:</w:t>
      </w:r>
    </w:p>
    <w:p w:rsidR="00D8414D" w:rsidRPr="003E4722" w:rsidRDefault="00D8414D" w:rsidP="00D8414D">
      <w:pPr>
        <w:numPr>
          <w:ilvl w:val="0"/>
          <w:numId w:val="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педагоги и иные должностные лица образовательной организации;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Критерии отбора/выдвижения наставников и куратора представлены </w:t>
      </w:r>
      <w:hyperlink r:id="rId6" w:anchor="/document/118/65692/dfasppfadk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в Приложении 1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3.5. Назначение наставников происходит на добровольной основе на основании заявления (</w:t>
      </w:r>
      <w:hyperlink r:id="rId7" w:anchor="/document/118/65692/dfasces1gi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Приложение 2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3.6. Наставник одновременно может осуществлять мероприятия наставнической деятельности в отношении 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3.7. Длительность и сроки наставничества устанавливаются индивидуально для каждой наставнической пары (но не более одного календарного года) в зависимости от планируемых результатов, сформулированных в индивидуальном плане по итогам анализа потребности в развитии наставляемого.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3.8. Замена наставника производится приказом директора МБОУ Башкирская гимназия села Учалы, основанием могут выступать следующие обстоятельства: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прекращение трудовых отношений;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психологическая несовместимость наставника и наставляемого;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систематическое неисполнение наставником своих обязанностей;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привлечение наставника к дисциплинарной ответственности;</w:t>
      </w:r>
    </w:p>
    <w:p w:rsidR="00D8414D" w:rsidRPr="003E4722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обоснованная просьба наставника или лица, в отношении которого осуществляется наставничество.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 замене наставника период наставничества не меняется.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lastRenderedPageBreak/>
        <w:t>3.9. Этапы наставнической деятельности в МБОУ Башкирская гимназия села Учалы осуществляются в соответствии с Дорожной картой внедрения программы наставничества и включают в себя семь этапов: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1. Подготовка условий для запуска программы наставничества;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2. Формирование базы наставляемых;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3. Формирование базы наставников;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4. Отбор/выдвижение наставников;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5. Формирование наставнических пар/групп;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6. Организация и осуществление работы наставнических пар/групп;</w:t>
      </w:r>
    </w:p>
    <w:p w:rsidR="00D8414D" w:rsidRPr="003E4722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этап 7. Завершение внедрения программы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:rsidR="00D8414D" w:rsidRPr="003E4722" w:rsidRDefault="00D8414D" w:rsidP="00D8414D">
      <w:pPr>
        <w:numPr>
          <w:ilvl w:val="0"/>
          <w:numId w:val="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D8414D" w:rsidRPr="003E4722" w:rsidRDefault="00D8414D" w:rsidP="00D8414D">
      <w:pPr>
        <w:numPr>
          <w:ilvl w:val="0"/>
          <w:numId w:val="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8" w:anchor="/document/118/65692/dfasppfadk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Приложение 1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 </w:t>
      </w:r>
      <w:hyperlink r:id="rId9" w:anchor="/document/118/65692/dfasces1gi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Приложении 2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3.9.5. В рамках пятого этапа происходит прикрепление наставников к наставляемым посредством специальной формы (</w:t>
      </w:r>
      <w:hyperlink r:id="rId10" w:anchor="/document/118/65692/dfas826u5k/" w:history="1">
        <w:r w:rsidRPr="003E4722">
          <w:rPr>
            <w:rStyle w:val="a3"/>
            <w:rFonts w:ascii="Times New Roman" w:hAnsi="Times New Roman"/>
            <w:i w:val="0"/>
            <w:color w:val="auto"/>
            <w:sz w:val="26"/>
            <w:szCs w:val="26"/>
          </w:rPr>
          <w:t>Приложение 3</w:t>
        </w:r>
      </w:hyperlink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), формирование наставнических пар (групп) и разработка индивидуальных планов развития. 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3.10. В целях обеспечения открытости реализации программы наставничества на сайте МБОУ Башкирская гимназия села Учалы (https://bashgimnaziya.02edu.ru/) в разделе «Наставничество» размещается и своевременно обновляется следующая информация: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нормативные правовые документы и локальные акты, регулирующие реализацию программы наставничества;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реестр наставников;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перечень социальных партнеров, участвующих в реализации программы наставничества образовательной организации;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lastRenderedPageBreak/>
        <w:t>анонсы мероприятий, проводимых в рамках внедрения программы наставничества;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лучшие наставнические практики;</w:t>
      </w:r>
    </w:p>
    <w:p w:rsidR="00D8414D" w:rsidRPr="003E4722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шаблоны и формы документов.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 Права и обязанности куратора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4.1. На куратора возлагаются следующие обязанности: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формирование и актуализация базы наставников и наставляемых;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разработка проекта ежегодной программы наставничества 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организация и контроль мероприятий в рамках утвержденной программы наставничества;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подготовка проектов документов, сопровождающих наставническую деятельность, и представление их на утверждение директору 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мониторинг и оценка качества программы наставничества;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D8414D" w:rsidRPr="003E4722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4.2. Куратор имеет право: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профориентационные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тесты и др.);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вносить предложения по изменениям и дополнениям в документы МБОУ Башкирская гимназия села Учалы, сопровождающие наставническую деятельность;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инициировать мероприятия в рамках организации наставнической деятельности в МБОУ Башкирская гимназия села Учалы;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во встречах наставников с наставляемыми;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вносить на рассмотрение руководству МБОУ Башкирская гимназия села Учалы предложения о поощрении участников наставнической деятельности; организации взаимодействия наставнических пар;</w:t>
      </w:r>
    </w:p>
    <w:p w:rsidR="00D8414D" w:rsidRPr="003E4722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 поощрение при выполнении показателей эффективности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4.3. Контроль за деятельностью куратора возлагается на заместителя директора по учебно-воспитательной работе.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5. Права и обязанности наставника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5.1. Наставник обязан: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lastRenderedPageBreak/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своевременно реагировать на проявления недисциплинированности наставляемого;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 мероприятиях, организуемых для наставников в МБОУ Башкирская гимназия села Учалы, в том числе в рамках «Школы наставников»;</w:t>
      </w:r>
    </w:p>
    <w:p w:rsidR="00D8414D" w:rsidRPr="003E4722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5.2. Наставник имеет право: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привлекать наставляемого к участию в мероприятиях, связанных с реализацией программы наставничества;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участвовать в обсуждении вопросов, связанных с наставничеством в МБОУ Башкирская гимназия села Учалы, в том числе с деятельностью наставляемого;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требовать выполнения наставляемым индивидуального плана развития;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 оценке качества программы наставничества;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D8414D" w:rsidRPr="003E4722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обращаться к директору МБОУ Башкирская гимназия села Учалы 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6. Права и обязанности наставляемого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6.1. Наставляемый обязан: 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совместно с наставником развивать дефицитные компетенции, выявлять и устранять допущенные ошибки;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D8414D" w:rsidRPr="003E4722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lastRenderedPageBreak/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 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6.2. Наставляемый имеет право: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пользоваться имеющейся в МБОУ Башкирская гимназия села Учалы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принимать участие в оценке качества программы наставничества;</w:t>
      </w:r>
    </w:p>
    <w:p w:rsidR="00D8414D" w:rsidRPr="003E4722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 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 Мониторинг и оценка результатов реализации программ наставничества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7.2. Мониторинг программы наставничества состоит из двух основных этапов: </w:t>
      </w: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sym w:font="Symbol" w:char="F0B7"/>
      </w:r>
    </w:p>
    <w:p w:rsidR="00D8414D" w:rsidRPr="003E4722" w:rsidRDefault="00D8414D" w:rsidP="00D8414D">
      <w:pPr>
        <w:numPr>
          <w:ilvl w:val="0"/>
          <w:numId w:val="1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оценка качества процесса реализации программы наставничества;</w:t>
      </w:r>
    </w:p>
    <w:p w:rsidR="00D8414D" w:rsidRPr="003E4722" w:rsidRDefault="00D8414D" w:rsidP="00D8414D">
      <w:pPr>
        <w:numPr>
          <w:ilvl w:val="0"/>
          <w:numId w:val="1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оценка влияния программ на всех участников.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7.4. На втором этапе мониторинга оцениваются:</w:t>
      </w:r>
    </w:p>
    <w:p w:rsidR="00D8414D" w:rsidRPr="003E4722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мотивационно-личностный и профессиональный рост участников программы наставничества;</w:t>
      </w:r>
    </w:p>
    <w:p w:rsidR="00D8414D" w:rsidRPr="003E4722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D8414D" w:rsidRPr="003E4722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Этап включает два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подэтапа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Результатом данного этапа мониторинга являются оценка и динамика: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развития гибких навыков участников программы;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уровня 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мотивированности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 и осознанности участников в вопросах саморазвития и профессионального образования;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качества изменений в освоении обучающимися образовательных программ;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степени включенности обучающихся в образовательные процессы организации;</w:t>
      </w:r>
    </w:p>
    <w:p w:rsidR="00D8414D" w:rsidRPr="003E4722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7.5. Мониторинг проводится куратором два раза за период наставничества: промежуточный и итоговый.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lastRenderedPageBreak/>
        <w:t>8. Мотивация участников наставнической деятельности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8.1. Участники системы наставничества в МБОУ Башкирская гимназия села Учалы, показавшие высокие результаты, могут быть представлены решением руководителя школы к следующим видам поощрений:</w:t>
      </w:r>
    </w:p>
    <w:p w:rsidR="00D8414D" w:rsidRPr="003E4722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публичное признание значимости их работы – объявление благодарности, награждение почетной грамотой и др.;</w:t>
      </w:r>
    </w:p>
    <w:p w:rsidR="00D8414D" w:rsidRPr="003E4722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размещение информации (например, фотографий, документов о поощрении, документов о достижениях, наставляемых и др.) на сайте и страницах гимназии в социальных сетях;</w:t>
      </w:r>
    </w:p>
    <w:p w:rsidR="00D8414D" w:rsidRPr="003E4722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обучение в рамках образовательных программ, выбранных участниками, показавшими высокие результаты.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8.2. Результаты наставнической деятельности могут учитываться при проведении аттестации педагогов-наставников, а также при определении стимулирующих выплат в МБОУ Башкирская гимназия села Учалы.</w:t>
      </w:r>
    </w:p>
    <w:p w:rsidR="00D8414D" w:rsidRPr="003E4722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8.3. Руководство МБОУ Башкирская гимназия села Учалы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D8414D" w:rsidRPr="003E4722" w:rsidRDefault="00D8414D" w:rsidP="003E4722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lastRenderedPageBreak/>
        <w:t>Приложение 1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 xml:space="preserve">к Положению о программе </w:t>
      </w:r>
      <w:proofErr w:type="gramStart"/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наставничества,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>утвержденному</w:t>
      </w:r>
      <w:proofErr w:type="gramEnd"/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 01.09.2022г.</w:t>
      </w:r>
    </w:p>
    <w:p w:rsidR="00D8414D" w:rsidRPr="003E4722" w:rsidRDefault="00D8414D" w:rsidP="003E4722">
      <w:pPr>
        <w:spacing w:after="0" w:line="240" w:lineRule="auto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Критерии отбора/выдвижения наставников</w:t>
      </w: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Общими и обязательными критериями для отбора/выдвижения для всех категорий наставников являются:</w:t>
      </w:r>
    </w:p>
    <w:p w:rsidR="00D8414D" w:rsidRPr="003E4722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наличие личного желания стать наставником;</w:t>
      </w:r>
    </w:p>
    <w:p w:rsidR="00D8414D" w:rsidRPr="003E4722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авторитетность в среде коллег и обучающихся;</w:t>
      </w:r>
    </w:p>
    <w:p w:rsidR="00D8414D" w:rsidRPr="003E4722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Дополнительные критерии в разрезе форм наставничества приведены в таблице ниже: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6811"/>
      </w:tblGrid>
      <w:tr w:rsidR="003E4722" w:rsidRPr="003E4722" w:rsidTr="00BE4578">
        <w:trPr>
          <w:tblHeader/>
        </w:trPr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Форма наставничества</w:t>
            </w:r>
          </w:p>
        </w:tc>
        <w:tc>
          <w:tcPr>
            <w:tcW w:w="6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Критерии</w:t>
            </w:r>
          </w:p>
        </w:tc>
      </w:tr>
      <w:tr w:rsidR="003E4722" w:rsidRPr="003E4722" w:rsidTr="00BE4578"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«Учитель – учитель»</w:t>
            </w:r>
          </w:p>
        </w:tc>
        <w:tc>
          <w:tcPr>
            <w:tcW w:w="6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3E4722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вебинаров</w:t>
            </w:r>
            <w:proofErr w:type="spellEnd"/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 xml:space="preserve"> и семинаров);</w:t>
            </w:r>
          </w:p>
          <w:p w:rsidR="00D8414D" w:rsidRPr="003E4722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D8414D" w:rsidRPr="003E4722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</w:pPr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3E4722">
              <w:rPr>
                <w:rStyle w:val="a3"/>
                <w:rFonts w:ascii="Times New Roman" w:hAnsi="Times New Roman"/>
                <w:i w:val="0"/>
                <w:color w:val="auto"/>
                <w:sz w:val="26"/>
                <w:szCs w:val="26"/>
              </w:rPr>
              <w:t>эмпатией</w:t>
            </w:r>
            <w:proofErr w:type="spellEnd"/>
          </w:p>
        </w:tc>
      </w:tr>
    </w:tbl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Приложение 2</w:t>
      </w:r>
    </w:p>
    <w:p w:rsidR="00D8414D" w:rsidRPr="003E4722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>к Положению о программе наставничества,</w:t>
      </w:r>
    </w:p>
    <w:p w:rsidR="00D8414D" w:rsidRPr="003E4722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>утвержденному 01.09.2022г</w:t>
      </w: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Форма заявления кандидата в наставники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Директору Башкирская гимназия с.Учалы 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А.В.Загидуллиной</w:t>
      </w:r>
      <w:proofErr w:type="spellEnd"/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____________________________________________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___________________________________________</w:t>
      </w:r>
      <w:proofErr w:type="gram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_</w:t>
      </w: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br/>
        <w:t>(</w:t>
      </w:r>
      <w:proofErr w:type="gram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полные Ф. И. О. и должность кандидата в наставники)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 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 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Прошу считать меня участвующим(ей) в отборе наставников в Программу наставничества МБОУ Башкирская гимназия села Учалы на </w:t>
      </w:r>
      <w:r w:rsidR="00711C2B">
        <w:rPr>
          <w:rStyle w:val="a3"/>
          <w:rFonts w:ascii="Times New Roman" w:hAnsi="Times New Roman"/>
          <w:i w:val="0"/>
          <w:color w:val="auto"/>
          <w:sz w:val="26"/>
          <w:szCs w:val="26"/>
        </w:rPr>
        <w:t>__________</w:t>
      </w: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 учебный год.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Контакты кандидата: тел. __________________ E-</w:t>
      </w:r>
      <w:proofErr w:type="spell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mail</w:t>
      </w:r>
      <w:proofErr w:type="spellEnd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: 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 заявлению прилагаю: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1. </w:t>
      </w:r>
      <w:proofErr w:type="gramStart"/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Согласие .</w:t>
      </w:r>
      <w:proofErr w:type="gramEnd"/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 Положением о программе наставничества МБОУ Башкирская гимназия села Учалы ознакомлен(а).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Дата написания заявления «____» _____________ 20__ г.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Подпись ______________________     Расшифровка подписи 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 xml:space="preserve">Подпись ___________________ Расшифровка </w:t>
      </w:r>
      <w:r w:rsid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подписи 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3E4722" w:rsidRDefault="003E4722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lastRenderedPageBreak/>
        <w:t>Приложение 3</w:t>
      </w: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br/>
        <w:t xml:space="preserve">к Положению о программе наставничества, </w:t>
      </w:r>
    </w:p>
    <w:p w:rsidR="00D8414D" w:rsidRPr="003E4722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утвержденному 01.09.2022г.</w:t>
      </w:r>
    </w:p>
    <w:p w:rsidR="00D8414D" w:rsidRPr="003E4722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b/>
          <w:i w:val="0"/>
          <w:color w:val="auto"/>
          <w:sz w:val="26"/>
          <w:szCs w:val="26"/>
        </w:rPr>
        <w:t>Примерная форма прикрепления наставника к наставляемому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Потенциальные участники программы: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Наставник: _______________________________________________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Наставляемый: ____________________________________________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Критерии подбора: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Предпочтения наставника, наставляемого и/или родителя/законного представителя: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одинаковый пол;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общие интересы;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совместимость графиков;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близость мест проживания;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схожесть черт личности; </w:t>
      </w:r>
    </w:p>
    <w:p w:rsidR="00D8414D" w:rsidRPr="003E4722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другие причины совместимости: 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Вопросы, вызывающие обеспокоенность: 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Комментарии: ___________________________________________________________</w:t>
      </w:r>
    </w:p>
    <w:p w:rsidR="00D8414D" w:rsidRPr="003E4722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  <w:r w:rsidRPr="003E4722">
        <w:rPr>
          <w:rStyle w:val="a3"/>
          <w:rFonts w:ascii="Times New Roman" w:hAnsi="Times New Roman"/>
          <w:i w:val="0"/>
          <w:color w:val="auto"/>
          <w:sz w:val="26"/>
          <w:szCs w:val="26"/>
        </w:rPr>
        <w:t>Решение о прикреплении: _________________________________________________</w:t>
      </w:r>
    </w:p>
    <w:p w:rsidR="00D8414D" w:rsidRPr="003E4722" w:rsidRDefault="00D8414D" w:rsidP="00D8414D">
      <w:pPr>
        <w:spacing w:after="160" w:line="259" w:lineRule="auto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8414D" w:rsidRPr="003E4722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color w:val="auto"/>
          <w:sz w:val="26"/>
          <w:szCs w:val="26"/>
        </w:rPr>
      </w:pPr>
    </w:p>
    <w:p w:rsidR="00D46F0B" w:rsidRPr="003E4722" w:rsidRDefault="00D46F0B"/>
    <w:sectPr w:rsidR="00D46F0B" w:rsidRPr="003E4722" w:rsidSect="003E4722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735F"/>
    <w:multiLevelType w:val="multilevel"/>
    <w:tmpl w:val="BF9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C2CBF"/>
    <w:multiLevelType w:val="multilevel"/>
    <w:tmpl w:val="8826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B7634"/>
    <w:multiLevelType w:val="multilevel"/>
    <w:tmpl w:val="F62C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87541"/>
    <w:multiLevelType w:val="multilevel"/>
    <w:tmpl w:val="216C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80F50"/>
    <w:multiLevelType w:val="multilevel"/>
    <w:tmpl w:val="4F02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95826"/>
    <w:multiLevelType w:val="multilevel"/>
    <w:tmpl w:val="DB4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B3A5E"/>
    <w:multiLevelType w:val="multilevel"/>
    <w:tmpl w:val="E79A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61213"/>
    <w:multiLevelType w:val="multilevel"/>
    <w:tmpl w:val="201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E6EC1"/>
    <w:multiLevelType w:val="multilevel"/>
    <w:tmpl w:val="4938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9435B"/>
    <w:multiLevelType w:val="multilevel"/>
    <w:tmpl w:val="69AE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330AE"/>
    <w:multiLevelType w:val="multilevel"/>
    <w:tmpl w:val="870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331518"/>
    <w:multiLevelType w:val="multilevel"/>
    <w:tmpl w:val="C96A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221B9A"/>
    <w:multiLevelType w:val="multilevel"/>
    <w:tmpl w:val="3AAA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361CA"/>
    <w:multiLevelType w:val="multilevel"/>
    <w:tmpl w:val="AFE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3F2525"/>
    <w:multiLevelType w:val="multilevel"/>
    <w:tmpl w:val="4F9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D939C8"/>
    <w:multiLevelType w:val="multilevel"/>
    <w:tmpl w:val="BEA6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94782"/>
    <w:multiLevelType w:val="multilevel"/>
    <w:tmpl w:val="034C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F54F94"/>
    <w:multiLevelType w:val="multilevel"/>
    <w:tmpl w:val="5A9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93336F"/>
    <w:multiLevelType w:val="multilevel"/>
    <w:tmpl w:val="D210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A365D"/>
    <w:multiLevelType w:val="multilevel"/>
    <w:tmpl w:val="8532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6827E6"/>
    <w:multiLevelType w:val="multilevel"/>
    <w:tmpl w:val="D3F4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E94CB9"/>
    <w:multiLevelType w:val="multilevel"/>
    <w:tmpl w:val="486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D40FB0"/>
    <w:multiLevelType w:val="multilevel"/>
    <w:tmpl w:val="0916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11"/>
  </w:num>
  <w:num w:numId="6">
    <w:abstractNumId w:val="17"/>
  </w:num>
  <w:num w:numId="7">
    <w:abstractNumId w:val="13"/>
  </w:num>
  <w:num w:numId="8">
    <w:abstractNumId w:val="8"/>
  </w:num>
  <w:num w:numId="9">
    <w:abstractNumId w:val="6"/>
  </w:num>
  <w:num w:numId="10">
    <w:abstractNumId w:val="16"/>
  </w:num>
  <w:num w:numId="11">
    <w:abstractNumId w:val="21"/>
  </w:num>
  <w:num w:numId="12">
    <w:abstractNumId w:val="4"/>
  </w:num>
  <w:num w:numId="13">
    <w:abstractNumId w:val="18"/>
  </w:num>
  <w:num w:numId="14">
    <w:abstractNumId w:val="3"/>
  </w:num>
  <w:num w:numId="15">
    <w:abstractNumId w:val="19"/>
  </w:num>
  <w:num w:numId="16">
    <w:abstractNumId w:val="2"/>
  </w:num>
  <w:num w:numId="17">
    <w:abstractNumId w:val="10"/>
  </w:num>
  <w:num w:numId="18">
    <w:abstractNumId w:val="9"/>
  </w:num>
  <w:num w:numId="19">
    <w:abstractNumId w:val="20"/>
  </w:num>
  <w:num w:numId="20">
    <w:abstractNumId w:val="15"/>
  </w:num>
  <w:num w:numId="21">
    <w:abstractNumId w:val="1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4D"/>
    <w:rsid w:val="00181E1D"/>
    <w:rsid w:val="00346471"/>
    <w:rsid w:val="00375249"/>
    <w:rsid w:val="003E4722"/>
    <w:rsid w:val="0040464E"/>
    <w:rsid w:val="004846C4"/>
    <w:rsid w:val="00516978"/>
    <w:rsid w:val="005608E2"/>
    <w:rsid w:val="00602365"/>
    <w:rsid w:val="00643014"/>
    <w:rsid w:val="006730B0"/>
    <w:rsid w:val="00711C2B"/>
    <w:rsid w:val="007A17BB"/>
    <w:rsid w:val="007E6E94"/>
    <w:rsid w:val="00802CF8"/>
    <w:rsid w:val="008129DD"/>
    <w:rsid w:val="00833AFB"/>
    <w:rsid w:val="00887521"/>
    <w:rsid w:val="008D6EF4"/>
    <w:rsid w:val="00976D90"/>
    <w:rsid w:val="009F6FDD"/>
    <w:rsid w:val="00A27BBD"/>
    <w:rsid w:val="00A56A18"/>
    <w:rsid w:val="00AE01B2"/>
    <w:rsid w:val="00BD10E5"/>
    <w:rsid w:val="00BD4164"/>
    <w:rsid w:val="00BD60CD"/>
    <w:rsid w:val="00C63E82"/>
    <w:rsid w:val="00CD1BCC"/>
    <w:rsid w:val="00D46F0B"/>
    <w:rsid w:val="00D8414D"/>
    <w:rsid w:val="00D8731C"/>
    <w:rsid w:val="00E86A82"/>
    <w:rsid w:val="00E9712E"/>
    <w:rsid w:val="00EB6503"/>
    <w:rsid w:val="00EC5980"/>
    <w:rsid w:val="00F2069F"/>
    <w:rsid w:val="00F47E11"/>
    <w:rsid w:val="00F67CC2"/>
    <w:rsid w:val="00F7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3CC6B-D43D-4BCC-8C34-98A6A9B1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8414D"/>
    <w:rPr>
      <w:i/>
      <w:iCs/>
      <w:color w:val="404040" w:themeColor="text1" w:themeTint="BF"/>
    </w:rPr>
  </w:style>
  <w:style w:type="paragraph" w:customStyle="1" w:styleId="a4">
    <w:name w:val="[Без стиля]"/>
    <w:rsid w:val="00D8414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3NormDOC-txt">
    <w:name w:val="13NormDOC-txt"/>
    <w:basedOn w:val="a"/>
    <w:uiPriority w:val="99"/>
    <w:rsid w:val="00D8414D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D8414D"/>
    <w:rPr>
      <w:rFonts w:ascii="CenturySchlbkCyr" w:hAnsi="CenturySchlbkCyr"/>
      <w:i/>
      <w:sz w:val="22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D8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1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БГ0004</dc:creator>
  <cp:lastModifiedBy>User</cp:lastModifiedBy>
  <cp:revision>4</cp:revision>
  <dcterms:created xsi:type="dcterms:W3CDTF">2022-11-24T05:35:00Z</dcterms:created>
  <dcterms:modified xsi:type="dcterms:W3CDTF">2025-10-06T02:42:00Z</dcterms:modified>
</cp:coreProperties>
</file>